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91" w:rsidRDefault="00142391" w:rsidP="00142391"/>
    <w:p w:rsidR="00142391" w:rsidRDefault="00D23113" w:rsidP="001423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0769" cy="5763491"/>
            <wp:effectExtent l="19050" t="0" r="1731" b="0"/>
            <wp:wrapSquare wrapText="bothSides"/>
            <wp:docPr id="2" name="Рисунок 2" descr="D:\Со Сканера\SWScan029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 Сканера\SWScan02988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769" cy="576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DC">
        <w:br w:type="textWrapping" w:clear="all"/>
      </w:r>
    </w:p>
    <w:p w:rsidR="00142391" w:rsidRDefault="00142391" w:rsidP="00142391"/>
    <w:p w:rsidR="00142391" w:rsidRDefault="00142391" w:rsidP="00142391"/>
    <w:p w:rsidR="00142391" w:rsidRPr="00142391" w:rsidRDefault="00142391" w:rsidP="00142391"/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1</w:t>
      </w:r>
    </w:p>
    <w:p w:rsidR="007C2827" w:rsidRPr="007C2827" w:rsidRDefault="007C2827" w:rsidP="007C2827"/>
    <w:p w:rsidR="006F6615" w:rsidRDefault="006F6615" w:rsidP="007C282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устано</w:t>
      </w:r>
      <w:r w:rsidR="007C2827">
        <w:rPr>
          <w:rFonts w:ascii="Times New Roman" w:hAnsi="Times New Roman" w:cs="Times New Roman"/>
        </w:rPr>
        <w:t>влении муниципального задания на</w:t>
      </w:r>
      <w:r w:rsidR="007C2827" w:rsidRPr="007C2827">
        <w:rPr>
          <w:rFonts w:ascii="Times New Roman" w:hAnsi="Times New Roman" w:cs="Times New Roman"/>
        </w:rPr>
        <w:t xml:space="preserve"> </w:t>
      </w:r>
      <w:r w:rsidR="007C2827">
        <w:rPr>
          <w:rFonts w:ascii="Times New Roman" w:hAnsi="Times New Roman" w:cs="Times New Roman"/>
        </w:rPr>
        <w:t>выполнение муниципальной услуги и работы, содержащего</w:t>
      </w:r>
      <w:r w:rsidR="007C2827" w:rsidRPr="007C2827">
        <w:rPr>
          <w:rFonts w:ascii="Times New Roman" w:hAnsi="Times New Roman" w:cs="Times New Roman"/>
        </w:rPr>
        <w:t xml:space="preserve"> </w:t>
      </w:r>
      <w:r w:rsidR="007C2827">
        <w:rPr>
          <w:rFonts w:ascii="Times New Roman" w:hAnsi="Times New Roman" w:cs="Times New Roman"/>
        </w:rPr>
        <w:t>требования к оказанию муниципальной услуги)</w:t>
      </w:r>
    </w:p>
    <w:p w:rsidR="006F6615" w:rsidRDefault="007C2827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F6615" w:rsidRDefault="006F6615" w:rsidP="007C2827">
      <w:pPr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услуги</w:t>
      </w:r>
    </w:p>
    <w:p w:rsidR="006F6615" w:rsidRDefault="006F6615" w:rsidP="006F6615">
      <w:pPr>
        <w:pStyle w:val="a6"/>
        <w:ind w:left="4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Предоставление бесплатного дошкольного образования</w:t>
      </w:r>
    </w:p>
    <w:p w:rsidR="006F6615" w:rsidRDefault="006F6615" w:rsidP="006F6615"/>
    <w:p w:rsidR="006F6615" w:rsidRDefault="006F6615" w:rsidP="006F661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 муниципальной услуги</w:t>
      </w:r>
    </w:p>
    <w:p w:rsidR="006F6615" w:rsidRPr="007C2827" w:rsidRDefault="006F6615" w:rsidP="007C2827">
      <w:pPr>
        <w:pStyle w:val="a3"/>
        <w:ind w:left="4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Дети в возрасте от 2 месяцев до 7 лет посещающие группы </w:t>
      </w:r>
      <w:proofErr w:type="spellStart"/>
      <w:r>
        <w:rPr>
          <w:rFonts w:ascii="Times New Roman" w:hAnsi="Times New Roman" w:cs="Times New Roman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u w:val="single"/>
        </w:rPr>
        <w:t xml:space="preserve"> направленности с 10,5 часовым режимом работы.</w:t>
      </w:r>
    </w:p>
    <w:p w:rsidR="006F6615" w:rsidRDefault="006F6615" w:rsidP="006F6615">
      <w:pPr>
        <w:pStyle w:val="a3"/>
        <w:ind w:left="420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муниципальной</w:t>
      </w:r>
      <w:r w:rsidR="00C22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услуги.</w:t>
      </w:r>
    </w:p>
    <w:p w:rsidR="007C2827" w:rsidRDefault="007C2827" w:rsidP="006F6615"/>
    <w:p w:rsidR="007C2827" w:rsidRDefault="007C2827" w:rsidP="006F6615"/>
    <w:p w:rsidR="006F6615" w:rsidRDefault="006F6615" w:rsidP="007C2827">
      <w:pPr>
        <w:pStyle w:val="a6"/>
      </w:pPr>
      <w:r>
        <w:rPr>
          <w:rFonts w:ascii="Times New Roman" w:hAnsi="Times New Roman" w:cs="Times New Roman"/>
        </w:rPr>
        <w:t xml:space="preserve"> 3.1. Показатели, характеризующие качество муниципальной услуги</w:t>
      </w:r>
    </w:p>
    <w:p w:rsidR="007C2827" w:rsidRPr="007C2827" w:rsidRDefault="007C2827" w:rsidP="007C2827"/>
    <w:tbl>
      <w:tblPr>
        <w:tblW w:w="1584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3"/>
        <w:gridCol w:w="746"/>
        <w:gridCol w:w="2975"/>
        <w:gridCol w:w="1984"/>
        <w:gridCol w:w="1559"/>
        <w:gridCol w:w="2268"/>
        <w:gridCol w:w="284"/>
        <w:gridCol w:w="283"/>
        <w:gridCol w:w="4348"/>
      </w:tblGrid>
      <w:tr w:rsidR="006F6615" w:rsidTr="00142391">
        <w:trPr>
          <w:trHeight w:val="180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Формула расчета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Значения показателей качества муниципальной услуги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F6615" w:rsidTr="00142391">
        <w:trPr>
          <w:trHeight w:val="144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7C2827" w:rsidRDefault="006F6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7C2827" w:rsidRDefault="006F6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7C2827" w:rsidRDefault="006F6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7C2827" w:rsidRPr="007C2827">
              <w:rPr>
                <w:rFonts w:ascii="Times New Roman" w:hAnsi="Times New Roman" w:cs="Times New Roman"/>
                <w:lang w:eastAsia="en-US"/>
              </w:rPr>
              <w:t xml:space="preserve">год </w:t>
            </w:r>
            <w:r w:rsidR="00961EA8">
              <w:rPr>
                <w:rFonts w:ascii="Times New Roman" w:hAnsi="Times New Roman" w:cs="Times New Roman"/>
                <w:lang w:eastAsia="en-US"/>
              </w:rPr>
              <w:t>201</w:t>
            </w:r>
            <w:r w:rsidR="00C228D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текущий финансовый год</w:t>
            </w:r>
          </w:p>
          <w:p w:rsidR="006F6615" w:rsidRPr="007C2827" w:rsidRDefault="006F6615" w:rsidP="00C228D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       201</w:t>
            </w:r>
            <w:r w:rsidR="00C228D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27" w:rsidRDefault="006F6615" w:rsidP="007C282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  <w:r w:rsidR="007C2827">
              <w:rPr>
                <w:rFonts w:ascii="Times New Roman" w:hAnsi="Times New Roman" w:cs="Times New Roman"/>
              </w:rPr>
              <w:t xml:space="preserve"> </w:t>
            </w:r>
          </w:p>
          <w:p w:rsidR="006F6615" w:rsidRPr="007C2827" w:rsidRDefault="007C2827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22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 w:rsidP="0014239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C2827" w:rsidRPr="007C2827" w:rsidRDefault="007C2827" w:rsidP="007C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27" w:rsidRPr="007C2827" w:rsidRDefault="007C2827" w:rsidP="0014239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7C2827" w:rsidRDefault="006F6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6615" w:rsidTr="00142391">
        <w:trPr>
          <w:trHeight w:val="18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Количество детей проведенных в группах.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Дней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Соотношение кол-во </w:t>
            </w:r>
            <w:proofErr w:type="spellStart"/>
            <w:r w:rsidRPr="007C2827">
              <w:rPr>
                <w:rFonts w:ascii="Times New Roman" w:hAnsi="Times New Roman" w:cs="Times New Roman"/>
                <w:lang w:eastAsia="en-US"/>
              </w:rPr>
              <w:t>детодней</w:t>
            </w:r>
            <w:proofErr w:type="spellEnd"/>
            <w:r w:rsidRPr="007C2827">
              <w:rPr>
                <w:rFonts w:ascii="Times New Roman" w:hAnsi="Times New Roman" w:cs="Times New Roman"/>
                <w:lang w:eastAsia="en-US"/>
              </w:rPr>
              <w:t xml:space="preserve"> посещения дошкольного учреждения к среднегодовой численности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7C2827" w:rsidRDefault="00C228DB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7C2827" w:rsidRDefault="00C228DB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7C2827" w:rsidRDefault="00C228DB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Форма статистического отчета 85-к «Сведения о деятельности дошкольного образовательного учреждения»</w:t>
            </w:r>
          </w:p>
        </w:tc>
      </w:tr>
      <w:tr w:rsidR="006F6615" w:rsidTr="00142391">
        <w:trPr>
          <w:trHeight w:val="36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Число групп в ДОУ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«Санитарно  - </w:t>
            </w:r>
            <w:proofErr w:type="spellStart"/>
            <w:r w:rsidRPr="007C2827">
              <w:rPr>
                <w:rFonts w:ascii="Times New Roman" w:hAnsi="Times New Roman" w:cs="Times New Roman"/>
                <w:lang w:eastAsia="en-US"/>
              </w:rPr>
              <w:t>эпидемическиетребования</w:t>
            </w:r>
            <w:proofErr w:type="spellEnd"/>
            <w:r w:rsidRPr="007C2827">
              <w:rPr>
                <w:rFonts w:ascii="Times New Roman" w:hAnsi="Times New Roman" w:cs="Times New Roman"/>
                <w:lang w:eastAsia="en-US"/>
              </w:rPr>
              <w:t xml:space="preserve"> к устройству, содержанию и организации режима работы ДОУ»  </w:t>
            </w:r>
            <w:proofErr w:type="spellStart"/>
            <w:r w:rsidRPr="007C2827"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 w:rsidRPr="007C2827">
              <w:rPr>
                <w:rFonts w:ascii="Times New Roman" w:hAnsi="Times New Roman" w:cs="Times New Roman"/>
                <w:lang w:eastAsia="en-US"/>
              </w:rPr>
              <w:t xml:space="preserve"> 2.4.1. 3049-13</w:t>
            </w:r>
          </w:p>
          <w:p w:rsidR="006F6615" w:rsidRPr="007C2827" w:rsidRDefault="006F661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6615" w:rsidTr="00142391">
        <w:trPr>
          <w:trHeight w:val="1038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lastRenderedPageBreak/>
              <w:t>Наличие лицензии на право образовательной деятельности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Лицензия </w:t>
            </w:r>
          </w:p>
        </w:tc>
      </w:tr>
      <w:tr w:rsidR="006F6615" w:rsidTr="00142391">
        <w:trPr>
          <w:trHeight w:val="9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Наличие у всех педагогических работников высшего образования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Соотношение численности </w:t>
            </w:r>
            <w:proofErr w:type="spellStart"/>
            <w:r w:rsidRPr="007C2827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7C2827">
              <w:rPr>
                <w:rFonts w:ascii="Times New Roman" w:hAnsi="Times New Roman" w:cs="Times New Roman"/>
                <w:lang w:eastAsia="en-US"/>
              </w:rPr>
              <w:t xml:space="preserve">. работников имеющих высшее образование к общему числу </w:t>
            </w:r>
            <w:proofErr w:type="spellStart"/>
            <w:r w:rsidRPr="007C2827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7C2827">
              <w:rPr>
                <w:rFonts w:ascii="Times New Roman" w:hAnsi="Times New Roman" w:cs="Times New Roman"/>
                <w:lang w:eastAsia="en-US"/>
              </w:rPr>
              <w:t>.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C228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C228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C228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Форма статистического отчета 85-к «Сведения о деятельности дошкольного образовательного учреждения»</w:t>
            </w:r>
          </w:p>
        </w:tc>
      </w:tr>
      <w:tr w:rsidR="006F6615" w:rsidTr="00142391">
        <w:trPr>
          <w:trHeight w:val="205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Доля педагогических работников прошедших повышение квалификации не реже 1 раза в 3 года.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Соотношение численности </w:t>
            </w:r>
            <w:proofErr w:type="spellStart"/>
            <w:r w:rsidRPr="007C2827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7C2827">
              <w:rPr>
                <w:rFonts w:ascii="Times New Roman" w:hAnsi="Times New Roman" w:cs="Times New Roman"/>
                <w:lang w:eastAsia="en-US"/>
              </w:rPr>
              <w:t xml:space="preserve">. работников прошедших повышение квалификации не реже 1 раза в 3 года к общему </w:t>
            </w:r>
            <w:proofErr w:type="gramStart"/>
            <w:r w:rsidRPr="007C2827">
              <w:rPr>
                <w:rFonts w:ascii="Times New Roman" w:hAnsi="Times New Roman" w:cs="Times New Roman"/>
                <w:lang w:eastAsia="en-US"/>
              </w:rPr>
              <w:t xml:space="preserve">кол – </w:t>
            </w:r>
            <w:proofErr w:type="spellStart"/>
            <w:r w:rsidRPr="007C2827">
              <w:rPr>
                <w:rFonts w:ascii="Times New Roman" w:hAnsi="Times New Roman" w:cs="Times New Roman"/>
                <w:lang w:eastAsia="en-US"/>
              </w:rPr>
              <w:t>ву</w:t>
            </w:r>
            <w:proofErr w:type="spellEnd"/>
            <w:proofErr w:type="gramEnd"/>
            <w:r w:rsidRPr="007C28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C2827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7C2827">
              <w:rPr>
                <w:rFonts w:ascii="Times New Roman" w:hAnsi="Times New Roman" w:cs="Times New Roman"/>
                <w:lang w:eastAsia="en-US"/>
              </w:rPr>
              <w:t xml:space="preserve"> работников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C228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C228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Свидетельства о прохождении курсов повышения квалификации</w:t>
            </w:r>
          </w:p>
        </w:tc>
      </w:tr>
      <w:tr w:rsidR="006F6615" w:rsidTr="00142391">
        <w:trPr>
          <w:trHeight w:val="9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Доля педагогических работнико</w:t>
            </w:r>
            <w:r w:rsidRPr="007C2827">
              <w:rPr>
                <w:rFonts w:ascii="Times New Roman" w:hAnsi="Times New Roman" w:cs="Times New Roman"/>
                <w:lang w:eastAsia="en-US"/>
              </w:rPr>
              <w:lastRenderedPageBreak/>
              <w:t xml:space="preserve">в, которым присвоена </w:t>
            </w:r>
            <w:r w:rsidRPr="007C2827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C2827">
              <w:rPr>
                <w:rFonts w:ascii="Times New Roman" w:hAnsi="Times New Roman" w:cs="Times New Roman"/>
                <w:lang w:eastAsia="en-US"/>
              </w:rPr>
              <w:t xml:space="preserve"> квалификационная категория.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Кол – </w:t>
            </w:r>
            <w:proofErr w:type="gramStart"/>
            <w:r w:rsidRPr="007C2827">
              <w:rPr>
                <w:rFonts w:ascii="Times New Roman" w:hAnsi="Times New Roman" w:cs="Times New Roman"/>
                <w:lang w:eastAsia="en-US"/>
              </w:rPr>
              <w:t>во</w:t>
            </w:r>
            <w:proofErr w:type="gramEnd"/>
            <w:r w:rsidRPr="007C2827">
              <w:rPr>
                <w:rFonts w:ascii="Times New Roman" w:hAnsi="Times New Roman" w:cs="Times New Roman"/>
                <w:lang w:eastAsia="en-US"/>
              </w:rPr>
              <w:t xml:space="preserve"> педагогов </w:t>
            </w:r>
            <w:r w:rsidRPr="007C2827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C2827">
              <w:rPr>
                <w:rFonts w:ascii="Times New Roman" w:hAnsi="Times New Roman" w:cs="Times New Roman"/>
                <w:lang w:eastAsia="en-US"/>
              </w:rPr>
              <w:t xml:space="preserve"> категории.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C228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C228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C228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 w:rsidP="0014239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Аттестационный лист, приказ.</w:t>
            </w:r>
          </w:p>
        </w:tc>
      </w:tr>
    </w:tbl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p w:rsidR="007C2827" w:rsidRDefault="007C2827" w:rsidP="006F6615">
      <w:pPr>
        <w:ind w:firstLine="720"/>
        <w:jc w:val="both"/>
        <w:rPr>
          <w:rFonts w:ascii="Times New Roman" w:hAnsi="Times New Roman" w:cs="Times New Roman"/>
        </w:rPr>
      </w:pPr>
    </w:p>
    <w:p w:rsidR="007C2827" w:rsidRDefault="007C2827" w:rsidP="006F6615">
      <w:pPr>
        <w:ind w:firstLine="720"/>
        <w:jc w:val="both"/>
        <w:rPr>
          <w:rFonts w:ascii="Times New Roman" w:hAnsi="Times New Roman" w:cs="Times New Roman"/>
        </w:rPr>
      </w:pPr>
    </w:p>
    <w:p w:rsidR="007C2827" w:rsidRDefault="007C2827" w:rsidP="006F6615">
      <w:pPr>
        <w:ind w:firstLine="720"/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Объем муниципальной услуги (в натуральных показателях)</w:t>
      </w:r>
    </w:p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7"/>
        <w:gridCol w:w="1842"/>
        <w:gridCol w:w="2127"/>
        <w:gridCol w:w="2126"/>
        <w:gridCol w:w="1843"/>
        <w:gridCol w:w="283"/>
        <w:gridCol w:w="284"/>
        <w:gridCol w:w="3402"/>
      </w:tblGrid>
      <w:tr w:rsidR="006F6615" w:rsidTr="00142391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</w:t>
            </w:r>
          </w:p>
        </w:tc>
      </w:tr>
      <w:tr w:rsidR="006F6615" w:rsidTr="00142391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7C2827" w:rsidRDefault="006F6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7C2827" w:rsidRDefault="006F6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отчетный финансовый год</w:t>
            </w:r>
          </w:p>
          <w:p w:rsidR="006F6615" w:rsidRPr="007C2827" w:rsidRDefault="006F6615" w:rsidP="00C228D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201</w:t>
            </w:r>
            <w:r w:rsidR="00C228D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текущий финансовый год</w:t>
            </w:r>
          </w:p>
          <w:p w:rsidR="006F6615" w:rsidRPr="007C2827" w:rsidRDefault="006F6615" w:rsidP="00C228D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201</w:t>
            </w:r>
            <w:r w:rsidR="00C228D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очередной финансовый год 201</w:t>
            </w:r>
            <w:r w:rsidR="00C228D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27" w:rsidRPr="007C2827" w:rsidRDefault="007C2827" w:rsidP="007C28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27" w:rsidRPr="007C2827" w:rsidRDefault="007C2827" w:rsidP="0014239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7C2827" w:rsidRDefault="006F6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6615" w:rsidTr="0014239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Реализация общеобразовательных программ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5</w:t>
            </w:r>
            <w:r w:rsidR="00C228D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5</w:t>
            </w:r>
            <w:r w:rsidR="00C228D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 w:rsidP="00C228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>5</w:t>
            </w:r>
            <w:r w:rsidR="00C228D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 w:rsidP="0014239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 w:rsidP="0014239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7C2827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2827">
              <w:rPr>
                <w:rFonts w:ascii="Times New Roman" w:hAnsi="Times New Roman" w:cs="Times New Roman"/>
                <w:lang w:eastAsia="en-US"/>
              </w:rPr>
              <w:t xml:space="preserve">Отчет </w:t>
            </w:r>
          </w:p>
        </w:tc>
      </w:tr>
    </w:tbl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Порядок оказания государственной услуги</w:t>
      </w: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Нормативные правовые акты (муниципальные правовые акты),</w:t>
      </w: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регулирующие порядок оказания муниципальной услуги)</w:t>
      </w:r>
    </w:p>
    <w:p w:rsidR="006F6615" w:rsidRDefault="006F6615" w:rsidP="006F6615"/>
    <w:p w:rsidR="006F6615" w:rsidRDefault="006F6615" w:rsidP="006F661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РФ от 29.12.2012г. № 273 – ФЗ «Об образовании в Р</w:t>
      </w:r>
      <w:r w:rsidR="00C300F3">
        <w:rPr>
          <w:rFonts w:ascii="Times New Roman" w:hAnsi="Times New Roman" w:cs="Times New Roman"/>
        </w:rPr>
        <w:t>оссийской Федерации</w:t>
      </w:r>
      <w:r>
        <w:rPr>
          <w:rFonts w:ascii="Times New Roman" w:hAnsi="Times New Roman" w:cs="Times New Roman"/>
        </w:rPr>
        <w:t>».</w:t>
      </w:r>
      <w:r w:rsidR="00C300F3">
        <w:rPr>
          <w:rFonts w:ascii="Times New Roman" w:hAnsi="Times New Roman" w:cs="Times New Roman"/>
        </w:rPr>
        <w:t xml:space="preserve"> </w:t>
      </w:r>
    </w:p>
    <w:p w:rsidR="006F6615" w:rsidRDefault="006F6615" w:rsidP="006F661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образования и науки РФ от 30.08.2013г. № 1014 «Об утверждении порядка организации и осуществлении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общеобразовательным программам дошкольного образования».</w:t>
      </w:r>
    </w:p>
    <w:p w:rsidR="006F6615" w:rsidRDefault="006F6615" w:rsidP="006F6615">
      <w:pPr>
        <w:pStyle w:val="a3"/>
        <w:rPr>
          <w:rFonts w:ascii="Times New Roman" w:hAnsi="Times New Roman" w:cs="Times New Roman"/>
        </w:rPr>
      </w:pPr>
    </w:p>
    <w:p w:rsidR="006F6615" w:rsidRDefault="006F6615" w:rsidP="006F661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«Санитарно  - эпидемиологические требования к устройству, содержанию и организации режима работы ДОУ»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2.4.1. 3049-13.</w:t>
      </w:r>
    </w:p>
    <w:p w:rsidR="007C2827" w:rsidRPr="008A7697" w:rsidRDefault="006F6615" w:rsidP="005301D1">
      <w:pPr>
        <w:pStyle w:val="a3"/>
        <w:numPr>
          <w:ilvl w:val="0"/>
          <w:numId w:val="2"/>
        </w:numPr>
        <w:tabs>
          <w:tab w:val="left" w:pos="14034"/>
        </w:tabs>
        <w:ind w:right="395"/>
        <w:rPr>
          <w:rFonts w:ascii="Times New Roman" w:hAnsi="Times New Roman" w:cs="Times New Roman"/>
        </w:rPr>
      </w:pPr>
      <w:r w:rsidRPr="008A7697">
        <w:rPr>
          <w:rFonts w:ascii="Times New Roman" w:hAnsi="Times New Roman" w:cs="Times New Roman"/>
        </w:rPr>
        <w:t xml:space="preserve">Постановление главы администрации </w:t>
      </w:r>
      <w:proofErr w:type="spellStart"/>
      <w:r w:rsidRPr="008A7697">
        <w:rPr>
          <w:rFonts w:ascii="Times New Roman" w:hAnsi="Times New Roman" w:cs="Times New Roman"/>
        </w:rPr>
        <w:t>Турковского</w:t>
      </w:r>
      <w:proofErr w:type="spellEnd"/>
      <w:r w:rsidRPr="008A7697">
        <w:rPr>
          <w:rFonts w:ascii="Times New Roman" w:hAnsi="Times New Roman" w:cs="Times New Roman"/>
        </w:rPr>
        <w:t xml:space="preserve"> МР</w:t>
      </w:r>
      <w:r w:rsidR="00FD24A9" w:rsidRPr="008A7697">
        <w:rPr>
          <w:rFonts w:ascii="Times New Roman" w:hAnsi="Times New Roman" w:cs="Times New Roman"/>
        </w:rPr>
        <w:t xml:space="preserve"> от 29.08.2011 г. № 606</w:t>
      </w:r>
      <w:r w:rsidR="00FD24A9" w:rsidRPr="008A7697">
        <w:rPr>
          <w:rStyle w:val="a8"/>
          <w:rFonts w:ascii="Times New Roman" w:hAnsi="Times New Roman" w:cs="Times New Roman"/>
          <w:color w:val="auto"/>
        </w:rPr>
        <w:t xml:space="preserve"> </w:t>
      </w:r>
      <w:r w:rsidR="005301D1" w:rsidRPr="008A7697">
        <w:rPr>
          <w:rStyle w:val="a8"/>
          <w:rFonts w:ascii="Times New Roman" w:hAnsi="Times New Roman" w:cs="Times New Roman"/>
          <w:color w:val="auto"/>
        </w:rPr>
        <w:t>п</w:t>
      </w:r>
      <w:r w:rsidR="00FD24A9" w:rsidRPr="008A7697">
        <w:rPr>
          <w:rStyle w:val="a8"/>
          <w:rFonts w:ascii="Times New Roman" w:hAnsi="Times New Roman" w:cs="Times New Roman"/>
          <w:color w:val="auto"/>
        </w:rPr>
        <w:t xml:space="preserve">орядке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D24A9" w:rsidRPr="008A7697">
        <w:rPr>
          <w:rFonts w:ascii="Times New Roman" w:hAnsi="Times New Roman" w:cs="Times New Roman"/>
        </w:rPr>
        <w:t>выполнения этого задания.</w:t>
      </w:r>
    </w:p>
    <w:p w:rsidR="007C2827" w:rsidRDefault="007C2827" w:rsidP="006F6615"/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4.2. Порядок информирования потенциальных потребителей муниципальной</w:t>
      </w:r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услуги</w:t>
      </w:r>
    </w:p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91"/>
        <w:gridCol w:w="6390"/>
        <w:gridCol w:w="4536"/>
      </w:tblGrid>
      <w:tr w:rsidR="006F6615" w:rsidTr="00C300F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6F6615" w:rsidTr="00C300F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массовой информации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проводимых мероприятиях в 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6F6615" w:rsidTr="00C300F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сайте муниципального бюджетного образовательного учреждения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 местонахождении учреждения,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почтовым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электронном адресах, контактных телефонах, режиме работы, днях открытых дверей, наименовании направлений оказываемых услуг.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на сайте обновляется по мере изменения в документах</w:t>
            </w:r>
          </w:p>
        </w:tc>
      </w:tr>
      <w:tr w:rsidR="006F6615" w:rsidTr="00C300F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 работа с родителями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договоров, знакомство с нормативно – правовыми документами регламентирующие работу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6F6615" w:rsidTr="00C300F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Родительские собрания, публичный доклад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результатах контроля над выполнением муниципального задания, отчет о выполнении муниципального задания.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</w:tr>
    </w:tbl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Основания для досрочного прекращения исполнения муниципального</w:t>
      </w:r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задания: реорганизация ДОУ, ликвидация ДОУ, аннулирование лицензии на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деятельности, инициатива родителей. </w:t>
      </w: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Предельные цены (тарифы) на оплату муниципальной услуги в</w:t>
      </w:r>
      <w:r w:rsidR="005301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случаях, если федеральным законом предусмотрено их оказание на платной</w:t>
      </w:r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</w:p>
    <w:p w:rsidR="006F6615" w:rsidRDefault="006F6615" w:rsidP="00C300F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6.1. Нормативные правовые акты (муниципальные правовые акты),</w:t>
      </w:r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устанавливающие цены (тарифы) либо порядок их установления </w:t>
      </w: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6.2. </w:t>
      </w:r>
      <w:proofErr w:type="gramStart"/>
      <w:r>
        <w:rPr>
          <w:rFonts w:ascii="Times New Roman" w:hAnsi="Times New Roman" w:cs="Times New Roman"/>
        </w:rPr>
        <w:t>Орган местного самоуправления (структурное подразделение</w:t>
      </w:r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Турковского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</w:t>
      </w:r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устанавливающий цены (тарифы)</w:t>
      </w:r>
      <w:r w:rsidR="005301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6.3. Значения предельных цен (тарифов)</w:t>
      </w:r>
    </w:p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9"/>
        <w:gridCol w:w="9458"/>
      </w:tblGrid>
      <w:tr w:rsidR="006F6615" w:rsidTr="00C300F3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(тариф), единица измерения</w:t>
            </w:r>
          </w:p>
        </w:tc>
      </w:tr>
      <w:tr w:rsidR="006F6615" w:rsidTr="00C300F3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6615" w:rsidTr="00C300F3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p w:rsidR="00C300F3" w:rsidRDefault="00C300F3" w:rsidP="006F6615">
      <w:pPr>
        <w:ind w:firstLine="720"/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Порядок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исполнением муниципального задания</w:t>
      </w:r>
    </w:p>
    <w:p w:rsidR="005301D1" w:rsidRPr="005301D1" w:rsidRDefault="005301D1" w:rsidP="005301D1"/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15"/>
        <w:gridCol w:w="2526"/>
        <w:gridCol w:w="9576"/>
      </w:tblGrid>
      <w:tr w:rsidR="006F6615" w:rsidTr="00C300F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Формы контроля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структурных подразделений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района, осуществляющих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выполнением муниципального задания (оказанием услуги)</w:t>
            </w:r>
          </w:p>
        </w:tc>
      </w:tr>
      <w:tr w:rsidR="006F6615" w:rsidTr="00C300F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Текущий контроль</w:t>
            </w:r>
          </w:p>
          <w:p w:rsidR="006F6615" w:rsidRDefault="006F661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>внутренний</w:t>
            </w:r>
          </w:p>
          <w:p w:rsidR="006F6615" w:rsidRDefault="006F661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внешний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Руководители образовательных учреждений и их заместители,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МР.</w:t>
            </w:r>
          </w:p>
        </w:tc>
      </w:tr>
      <w:tr w:rsidR="006F6615" w:rsidTr="00C300F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Плановые проверки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графиком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государственные и муниципальные контролирующие органы.</w:t>
            </w:r>
          </w:p>
        </w:tc>
      </w:tr>
    </w:tbl>
    <w:p w:rsidR="006F6615" w:rsidRDefault="006F6615" w:rsidP="00FD24A9">
      <w:pPr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Требования к отчетности об исполнении муниципального задания</w:t>
      </w: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8.1. Форма отчета об исполнении муниципального задания</w:t>
      </w:r>
    </w:p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418"/>
        <w:gridCol w:w="2126"/>
        <w:gridCol w:w="1418"/>
        <w:gridCol w:w="2126"/>
        <w:gridCol w:w="5528"/>
      </w:tblGrid>
      <w:tr w:rsidR="006F6615" w:rsidTr="00C300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Default="006F66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информации о фактическом значении показателя</w:t>
            </w:r>
          </w:p>
        </w:tc>
      </w:tr>
    </w:tbl>
    <w:p w:rsidR="006F6615" w:rsidRDefault="006F6615" w:rsidP="006F6615">
      <w:pPr>
        <w:ind w:firstLine="720"/>
        <w:jc w:val="both"/>
        <w:rPr>
          <w:rFonts w:ascii="Times New Roman" w:hAnsi="Times New Roman" w:cs="Times New Roman"/>
        </w:rPr>
      </w:pP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8.2. Сроки представления отчетов об исполнении муниципального</w:t>
      </w: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задания: количественные, качественные показатели – 1 раз в го</w:t>
      </w:r>
      <w:proofErr w:type="gramStart"/>
      <w:r>
        <w:rPr>
          <w:rFonts w:ascii="Times New Roman" w:hAnsi="Times New Roman" w:cs="Times New Roman"/>
        </w:rPr>
        <w:t>д(</w:t>
      </w:r>
      <w:proofErr w:type="gramEnd"/>
      <w:r>
        <w:rPr>
          <w:rFonts w:ascii="Times New Roman" w:hAnsi="Times New Roman" w:cs="Times New Roman"/>
        </w:rPr>
        <w:t xml:space="preserve"> по данным на 1 января, не позднее 15 числа месяца следующего за отчетный) </w:t>
      </w: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8.3. Иные требования к отчетности об исполнении муниципального</w:t>
      </w:r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задания: нет</w:t>
      </w:r>
    </w:p>
    <w:p w:rsidR="006F6615" w:rsidRDefault="006F6615" w:rsidP="006F66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Иная информация, необходимая для исполнения (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исполнением)</w:t>
      </w:r>
      <w:r w:rsidR="0053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задания: нет.</w:t>
      </w:r>
    </w:p>
    <w:p w:rsidR="00DA1531" w:rsidRDefault="00DA1531"/>
    <w:sectPr w:rsidR="00DA1531" w:rsidSect="007C28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71A"/>
    <w:multiLevelType w:val="hybridMultilevel"/>
    <w:tmpl w:val="1E10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B1689"/>
    <w:multiLevelType w:val="hybridMultilevel"/>
    <w:tmpl w:val="8202FA8A"/>
    <w:lvl w:ilvl="0" w:tplc="941A2DF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615"/>
    <w:rsid w:val="00142391"/>
    <w:rsid w:val="001863D9"/>
    <w:rsid w:val="001959DC"/>
    <w:rsid w:val="0019719C"/>
    <w:rsid w:val="0034700E"/>
    <w:rsid w:val="005301D1"/>
    <w:rsid w:val="00533346"/>
    <w:rsid w:val="00667D0D"/>
    <w:rsid w:val="006F6615"/>
    <w:rsid w:val="007C2827"/>
    <w:rsid w:val="0082262E"/>
    <w:rsid w:val="008A070E"/>
    <w:rsid w:val="008A7697"/>
    <w:rsid w:val="00961EA8"/>
    <w:rsid w:val="009740C1"/>
    <w:rsid w:val="00AD304D"/>
    <w:rsid w:val="00B408CA"/>
    <w:rsid w:val="00C228DB"/>
    <w:rsid w:val="00C300F3"/>
    <w:rsid w:val="00CB3CFC"/>
    <w:rsid w:val="00D23113"/>
    <w:rsid w:val="00DA1531"/>
    <w:rsid w:val="00E707B0"/>
    <w:rsid w:val="00E94357"/>
    <w:rsid w:val="00EB4FC7"/>
    <w:rsid w:val="00F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4A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15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6F6615"/>
    <w:pPr>
      <w:ind w:left="170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6F6615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6F6615"/>
    <w:pPr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6F6615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6F6615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FD24A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1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20</cp:revision>
  <cp:lastPrinted>2017-01-12T06:47:00Z</cp:lastPrinted>
  <dcterms:created xsi:type="dcterms:W3CDTF">2014-02-03T12:19:00Z</dcterms:created>
  <dcterms:modified xsi:type="dcterms:W3CDTF">2017-01-26T14:19:00Z</dcterms:modified>
</cp:coreProperties>
</file>